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80"/>
      </w:pPr>
      <w:r>
        <w:rPr>
          <w:rFonts w:ascii="Liberation Serif" w:hAnsi="Liberation Serif"/>
          <w:b/>
          <w:color w:val="1F4B43"/>
          <w:sz w:val="18"/>
        </w:rPr>
        <w:t>PRAWO RODZINNE  ·  WZÓR 02</w:t>
      </w:r>
    </w:p>
    <w:p>
      <w:pPr>
        <w:pStyle w:val="Title"/>
      </w:pPr>
      <w:r>
        <w:t>Pozew o rozwód z orzekaniem o winie</w:t>
      </w:r>
    </w:p>
    <w:p>
      <w:pPr>
        <w:keepNext w:val="0"/>
        <w:spacing w:before="0" w:after="200"/>
      </w:pPr>
      <w:r>
        <w:rPr>
          <w:rFonts w:ascii="Liberation Serif" w:hAnsi="Liberation Serif"/>
          <w:b w:val="0"/>
          <w:sz w:val="24"/>
        </w:rPr>
        <w:t>Wzór należy uzupełnić zgodnie z faktami i dokumentami własnej sprawy. Czerwone pola nie mogą pozostać w piśmie składanym do sądu.</w:t>
      </w:r>
    </w:p>
    <w:p>
      <w:pPr>
        <w:pStyle w:val="Heading1"/>
      </w:pPr>
      <w:r>
        <w:t>Najważniejsze informacje</w:t>
      </w:r>
    </w:p>
    <w:p>
      <w:pPr>
        <w:keepNext w:val="0"/>
        <w:spacing w:before="0" w:after="60"/>
      </w:pPr>
      <w:r>
        <w:rPr>
          <w:rFonts w:ascii="Liberation Serif" w:hAnsi="Liberation Serif"/>
          <w:b w:val="0"/>
          <w:sz w:val="24"/>
        </w:rPr>
        <w:t>Adresat: Sąd Okręgowy właściwy według art. 41 KPC</w:t>
      </w:r>
    </w:p>
    <w:p>
      <w:pPr>
        <w:keepNext w:val="0"/>
        <w:spacing w:before="0" w:after="60"/>
      </w:pPr>
      <w:r>
        <w:rPr>
          <w:rFonts w:ascii="Liberation Serif" w:hAnsi="Liberation Serif"/>
          <w:b w:val="0"/>
          <w:sz w:val="24"/>
        </w:rPr>
        <w:t>Podstawa: art. 56, 57, 58 i 60 KRO; art. 41, 126 i 187 KPC</w:t>
      </w:r>
    </w:p>
    <w:p>
      <w:pPr>
        <w:keepNext w:val="0"/>
        <w:spacing w:before="0" w:after="160"/>
      </w:pPr>
      <w:r>
        <w:rPr>
          <w:rFonts w:ascii="Liberation Serif" w:hAnsi="Liberation Serif"/>
          <w:b w:val="0"/>
          <w:sz w:val="24"/>
        </w:rPr>
        <w:t>Opłata: 600 zł</w:t>
      </w:r>
    </w:p>
    <w:p>
      <w:pPr>
        <w:pStyle w:val="Heading1"/>
      </w:pPr>
      <w:r>
        <w:t>Sens regulacji</w:t>
      </w:r>
    </w:p>
    <w:p>
      <w:pPr>
        <w:keepNext w:val="0"/>
        <w:spacing w:before="0" w:after="120"/>
        <w:jc w:val="both"/>
      </w:pPr>
      <w:r>
        <w:rPr>
          <w:rFonts w:ascii="Liberation Serif" w:hAnsi="Liberation Serif"/>
          <w:b w:val="0"/>
          <w:sz w:val="24"/>
        </w:rPr>
        <w:t>Art. 57 § 1 KRO: Orzekając rozwód sąd orzeka także, czy i który z małżonków ponosi winę rozkładu pożycia.</w:t>
      </w:r>
    </w:p>
    <w:p>
      <w:pPr>
        <w:keepNext w:val="0"/>
        <w:spacing w:before="0" w:after="200"/>
      </w:pPr>
      <w:r>
        <w:rPr>
          <w:rFonts w:ascii="Liberation Serif" w:hAnsi="Liberation Serif"/>
          <w:b w:val="0"/>
          <w:sz w:val="18"/>
        </w:rPr>
        <w:t>Źródła urzędowe: Kodeks rodzinny i opiekuńczy — https://eli.gov.pl/eli/DU/2026/236/ogl; Kodeks postępowania cywilnego — https://eli.gov.pl/eli/DU/2026/468/ogl; ustawa o kosztach sądowych w sprawach cywilnych — https://eli.gov.pl/eli/DU/2025/1228/ogl.</w:t>
      </w:r>
    </w:p>
    <w:p>
      <w:pPr>
        <w:pStyle w:val="Heading1"/>
      </w:pPr>
      <w:r>
        <w:t>Kiedy ten wzór może być użyteczny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strona żąda ustalenia winy drugiego małżonka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istnieją konkretne fakty i dowody dotyczące przyczyn rozkładu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oceniono konsekwencje dowodowe i osobiste sporu o winę</w:t>
      </w:r>
    </w:p>
    <w:p>
      <w:pPr>
        <w:pStyle w:val="Heading1"/>
      </w:pPr>
      <w:r>
        <w:t>Co trzeba ustalić przed wypełnieniem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pełną chronologię rozpadu małżeństwa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zachowania każdej ze stron i ich związek z rozkładem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świadków konkretnych zdarzeń, nie opinii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wpływ żądania winy na inne roszczenia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sytuację dzieci i potrzebę zabezpieczenia</w:t>
      </w:r>
    </w:p>
    <w:p>
      <w:pPr>
        <w:pStyle w:val="Heading1"/>
      </w:pPr>
      <w:r>
        <w:t>Jak ustalić sąd i sygnaturę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Jeżeli sprawa już się toczy, przepisz sygnaturę dokładnie z pierwszej strony pisma sądu. Nie zgaduj jej i nie twórz samodzielnie.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Jeżeli to pierwsze pismo, sygnatury jeszcze nie ma. Sąd nada ją po zarejestrowaniu sprawy.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W sprawach dotyczących dziecka właściwy jest co do zasady sąd rodzinny miejsca jego zamieszkania lub pobytu. W rozwodzie właściwość określa art. 41 KPC.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Nazwę, wydział i adres sprawdź w oficjalnej wyszukiwarce sądów albo telefonicznie w Biurze Obsługi Interesanta.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Jeżeli równolegle toczy się rozwód lub separacja, sprawdź, czy żądanie nie powinno być zgłoszone w tamtej sprawie.</w:t>
      </w:r>
    </w:p>
    <w:p>
      <w:pPr>
        <w:pStyle w:val="Heading1"/>
      </w:pPr>
      <w:r>
        <w:t>Najczęściej potrzebne dowody i załączniki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dokumenty i legalnie pozyskana korespondencja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zeznania świadków bezpośrednich zdarzeń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dokumentacja finansowa lub medyczna w niezbędnym zakresie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inne dowody powiązane z konkretnymi twierdzeniami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akty stanu cywilnego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ponumerowane dowody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dowód opłaty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odpis pozwu z załącznikami</w:t>
      </w:r>
    </w:p>
    <w:p>
      <w:pPr>
        <w:pStyle w:val="Heading1"/>
      </w:pPr>
      <w:r>
        <w:t>Ważna granica</w:t>
      </w:r>
    </w:p>
    <w:p>
      <w:pPr>
        <w:keepNext w:val="0"/>
        <w:spacing w:before="0" w:after="120"/>
        <w:jc w:val="both"/>
      </w:pPr>
      <w:r>
        <w:rPr>
          <w:rFonts w:ascii="Liberation Serif" w:hAnsi="Liberation Serif"/>
          <w:b w:val="0"/>
          <w:sz w:val="24"/>
        </w:rPr>
        <w:t>Nie przypisuj winy na podstawie samych ocen. Trzeba wykazać zachowanie, jego zawinienie oraz związek z rozkładem pożycia.</w:t>
      </w:r>
    </w:p>
    <w:p>
      <w:pPr>
        <w:pStyle w:val="Heading1"/>
      </w:pPr>
      <w:r>
        <w:t>Kontrola przed złożeniem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wszystkie czerwone pola zostały uzupełnione albo usunięte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żądanie jest jednoznaczne i zgodne z uzasadnieniem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każdy istotny fakt połączono z konkretnym dowodem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dołączono wymagane odpisy, załączniki i dowód opłaty albo wskazano zwolnienie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pismo zostało podpisane, a składający zachował kopię i dowód wniesienia</w:t>
      </w:r>
    </w:p>
    <w:p>
      <w:r>
        <w:br w:type="page"/>
      </w:r>
    </w:p>
    <w:p>
      <w:pPr>
        <w:keepNext w:val="0"/>
        <w:spacing w:before="0" w:after="160"/>
        <w:ind w:left="5102"/>
        <w:jc w:val="right"/>
      </w:pPr>
      <w:r>
        <w:rPr>
          <w:rFonts w:ascii="Liberation Serif" w:hAnsi="Liberation Serif"/>
          <w:b w:val="0"/>
          <w:color w:val="AA2332"/>
          <w:sz w:val="24"/>
        </w:rPr>
        <w:t>[miejscowość]</w:t>
      </w:r>
      <w:r>
        <w:rPr>
          <w:rFonts w:ascii="Liberation Serif" w:hAnsi="Liberation Serif"/>
          <w:b w:val="0"/>
          <w:sz w:val="24"/>
        </w:rPr>
        <w:t xml:space="preserve">, dnia </w:t>
      </w:r>
      <w:r>
        <w:rPr>
          <w:rFonts w:ascii="Liberation Serif" w:hAnsi="Liberation Serif"/>
          <w:b w:val="0"/>
          <w:color w:val="AA2332"/>
          <w:sz w:val="24"/>
        </w:rPr>
        <w:t>[data]</w:t>
      </w:r>
    </w:p>
    <w:p>
      <w:pPr>
        <w:keepNext w:val="0"/>
        <w:spacing w:before="0" w:after="160"/>
        <w:ind w:right="4252"/>
        <w:jc w:val="left"/>
      </w:pPr>
      <w:r>
        <w:rPr>
          <w:rFonts w:ascii="Liberation Serif" w:hAnsi="Liberation Serif"/>
          <w:b w:val="0"/>
          <w:sz w:val="24"/>
        </w:rPr>
        <w:t>Powód/ka:</w:t>
        <w:br/>
      </w:r>
      <w:r>
        <w:rPr>
          <w:rFonts w:ascii="Liberation Serif" w:hAnsi="Liberation Serif"/>
          <w:b w:val="0"/>
          <w:color w:val="AA2332"/>
          <w:sz w:val="24"/>
        </w:rPr>
        <w:t>[imię i nazwisko, adres, PESEL]</w:t>
      </w:r>
      <w:r>
        <w:rPr>
          <w:rFonts w:ascii="Liberation Serif" w:hAnsi="Liberation Serif"/>
          <w:b w:val="0"/>
          <w:sz w:val="24"/>
        </w:rPr>
        <w:br/>
      </w:r>
      <w:r>
        <w:rPr>
          <w:rFonts w:ascii="Liberation Serif" w:hAnsi="Liberation Serif"/>
          <w:b w:val="0"/>
          <w:color w:val="AA2332"/>
          <w:sz w:val="24"/>
        </w:rPr>
        <w:t>[druga strona albo uczestnik: imię, nazwisko, adres]</w:t>
      </w:r>
      <w:r>
        <w:rPr>
          <w:rFonts w:ascii="Liberation Serif" w:hAnsi="Liberation Serif"/>
          <w:b w:val="0"/>
          <w:sz w:val="24"/>
        </w:rPr>
        <w:br/>
        <w:t xml:space="preserve">Sygnatura akt: </w:t>
      </w:r>
      <w:r>
        <w:rPr>
          <w:rFonts w:ascii="Liberation Serif" w:hAnsi="Liberation Serif"/>
          <w:b w:val="0"/>
          <w:color w:val="AA2332"/>
          <w:sz w:val="24"/>
        </w:rPr>
        <w:t>[jeżeli sprawa już się toczy]</w:t>
      </w:r>
    </w:p>
    <w:p>
      <w:pPr>
        <w:keepNext w:val="0"/>
        <w:spacing w:before="0" w:after="240"/>
        <w:ind w:left="4535"/>
        <w:jc w:val="right"/>
      </w:pPr>
      <w:r>
        <w:rPr>
          <w:rFonts w:ascii="Liberation Serif" w:hAnsi="Liberation Serif"/>
          <w:b w:val="0"/>
          <w:sz w:val="24"/>
        </w:rPr>
        <w:t>Do:</w:t>
        <w:br/>
        <w:t>Sąd Okręgowy właściwy według art. 41 KPC</w:t>
      </w:r>
    </w:p>
    <w:p>
      <w:pPr>
        <w:keepNext w:val="0"/>
        <w:spacing w:before="0" w:after="200"/>
        <w:jc w:val="center"/>
      </w:pPr>
      <w:r>
        <w:rPr>
          <w:rFonts w:ascii="Liberation Serif" w:hAnsi="Liberation Serif"/>
          <w:b/>
          <w:sz w:val="24"/>
        </w:rPr>
        <w:t>POZEW O ROZWÓD Z ORZEKANIEM O WINIE</w:t>
      </w:r>
    </w:p>
    <w:p>
      <w:pPr>
        <w:keepNext w:val="0"/>
        <w:spacing w:before="0" w:after="80"/>
        <w:jc w:val="both"/>
      </w:pPr>
      <w:r>
        <w:rPr>
          <w:rFonts w:ascii="Liberation Serif" w:hAnsi="Liberation Serif"/>
          <w:b/>
          <w:sz w:val="24"/>
        </w:rPr>
        <w:t>Wnoszę o: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1.  rozwiązanie małżeństwa z wyłącznej winy pozwanego/pozwanej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 xml:space="preserve">2.  </w:t>
      </w:r>
      <w:r>
        <w:rPr>
          <w:rFonts w:ascii="Liberation Serif" w:hAnsi="Liberation Serif"/>
          <w:b w:val="0"/>
          <w:color w:val="AA2332"/>
          <w:sz w:val="24"/>
        </w:rPr>
        <w:t>[rozstrzygnięcia dotyczące dzieci i alimentów]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3.  dopuszczenie wskazanych dowodów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 xml:space="preserve">4.  </w:t>
      </w:r>
      <w:r>
        <w:rPr>
          <w:rFonts w:ascii="Liberation Serif" w:hAnsi="Liberation Serif"/>
          <w:b w:val="0"/>
          <w:color w:val="AA2332"/>
          <w:sz w:val="24"/>
        </w:rPr>
        <w:t>[roszczenie alimentacyjne małżonka, jeśli zachodzą przesłanki]</w:t>
      </w:r>
    </w:p>
    <w:p>
      <w:pPr>
        <w:pStyle w:val="Heading2"/>
      </w:pPr>
      <w:r>
        <w:t>Uzasadnienie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Małżeństwo zawarto </w:t>
      </w:r>
      <w:r>
        <w:rPr>
          <w:rFonts w:ascii="Liberation Serif" w:hAnsi="Liberation Serif"/>
          <w:b w:val="0"/>
          <w:color w:val="AA2332"/>
          <w:sz w:val="24"/>
        </w:rPr>
        <w:t>[data]</w:t>
      </w:r>
      <w:r>
        <w:rPr>
          <w:rFonts w:ascii="Liberation Serif" w:hAnsi="Liberation Serif"/>
          <w:b w:val="0"/>
          <w:sz w:val="24"/>
        </w:rPr>
        <w:t>.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Rozkład pożycia następował w okresie </w:t>
      </w:r>
      <w:r>
        <w:rPr>
          <w:rFonts w:ascii="Liberation Serif" w:hAnsi="Liberation Serif"/>
          <w:b w:val="0"/>
          <w:color w:val="AA2332"/>
          <w:sz w:val="24"/>
        </w:rPr>
        <w:t>[chronologia]</w:t>
      </w:r>
      <w:r>
        <w:rPr>
          <w:rFonts w:ascii="Liberation Serif" w:hAnsi="Liberation Serif"/>
          <w:b w:val="0"/>
          <w:sz w:val="24"/>
        </w:rPr>
        <w:t>.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Za rozkład odpowiada </w:t>
      </w:r>
      <w:r>
        <w:rPr>
          <w:rFonts w:ascii="Liberation Serif" w:hAnsi="Liberation Serif"/>
          <w:b w:val="0"/>
          <w:color w:val="AA2332"/>
          <w:sz w:val="24"/>
        </w:rPr>
        <w:t>[osoba]</w:t>
      </w:r>
      <w:r>
        <w:rPr>
          <w:rFonts w:ascii="Liberation Serif" w:hAnsi="Liberation Serif"/>
          <w:b w:val="0"/>
          <w:sz w:val="24"/>
        </w:rPr>
        <w:t xml:space="preserve">, ponieważ </w:t>
      </w:r>
      <w:r>
        <w:rPr>
          <w:rFonts w:ascii="Liberation Serif" w:hAnsi="Liberation Serif"/>
          <w:b w:val="0"/>
          <w:color w:val="AA2332"/>
          <w:sz w:val="24"/>
        </w:rPr>
        <w:t>[fakty, daty, skutki]</w:t>
      </w:r>
      <w:r>
        <w:rPr>
          <w:rFonts w:ascii="Liberation Serif" w:hAnsi="Liberation Serif"/>
          <w:b w:val="0"/>
          <w:sz w:val="24"/>
        </w:rPr>
        <w:t>.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Każdy fakt łączę z następującym dowodem: </w:t>
      </w:r>
      <w:r>
        <w:rPr>
          <w:rFonts w:ascii="Liberation Serif" w:hAnsi="Liberation Serif"/>
          <w:b w:val="0"/>
          <w:color w:val="AA2332"/>
          <w:sz w:val="24"/>
        </w:rPr>
        <w:t>[lista]</w:t>
      </w:r>
      <w:r>
        <w:rPr>
          <w:rFonts w:ascii="Liberation Serif" w:hAnsi="Liberation Serif"/>
          <w:b w:val="0"/>
          <w:sz w:val="24"/>
        </w:rPr>
        <w:t>.</w:t>
      </w:r>
    </w:p>
    <w:p>
      <w:pPr>
        <w:pStyle w:val="Heading2"/>
      </w:pPr>
      <w:r>
        <w:t>Dowody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1.  dokumenty i legalnie pozyskana korespondencja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2.  zeznania świadków bezpośrednich zdarzeń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3.  dokumentacja finansowa lub medyczna w niezbędnym zakresie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4.  inne dowody powiązane z konkretnymi twierdzeniami</w:t>
      </w:r>
    </w:p>
    <w:p>
      <w:pPr>
        <w:keepNext w:val="0"/>
        <w:spacing w:before="200" w:after="160"/>
        <w:jc w:val="right"/>
      </w:pPr>
      <w:r>
        <w:rPr>
          <w:rFonts w:ascii="Liberation Serif" w:hAnsi="Liberation Serif"/>
          <w:b w:val="0"/>
          <w:color w:val="AA2332"/>
          <w:sz w:val="24"/>
        </w:rPr>
        <w:t>[czytelny podpis / podpis pełnomocnika]</w:t>
      </w:r>
    </w:p>
    <w:p>
      <w:pPr>
        <w:pStyle w:val="Heading2"/>
      </w:pPr>
      <w:r>
        <w:t>Załączniki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1.  akty stanu cywilnego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2.  ponumerowane dowody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3.  dowód opłaty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4.  odpis pozwu z załącznikami</w:t>
      </w:r>
    </w:p>
    <w:p>
      <w:r>
        <w:br w:type="page"/>
      </w:r>
    </w:p>
    <w:p>
      <w:pPr>
        <w:keepNext w:val="0"/>
        <w:spacing w:before="0" w:after="100"/>
        <w:jc w:val="center"/>
      </w:pPr>
      <w:r>
        <w:rPr>
          <w:rFonts w:ascii="Liberation Serif" w:hAnsi="Liberation Serif"/>
          <w:b/>
          <w:sz w:val="24"/>
        </w:rPr>
        <w:t>MODELOWY PRZYKŁAD WYPEŁNIONEGO PISMA</w:t>
      </w:r>
    </w:p>
    <w:p>
      <w:pPr>
        <w:keepNext w:val="0"/>
        <w:spacing w:before="0" w:after="200"/>
        <w:jc w:val="center"/>
      </w:pPr>
      <w:r>
        <w:rPr>
          <w:rFonts w:ascii="Liberation Serif" w:hAnsi="Liberation Serif"/>
          <w:b w:val="0"/>
          <w:sz w:val="20"/>
        </w:rPr>
        <w:t>Wszystkie osoby, adresy i zdarzenia są fikcyjne. Przykład pokazuje konstrukcję argumentacji; nie należy kopiować go jako opisu własnej sprawy.</w:t>
      </w:r>
    </w:p>
    <w:p>
      <w:pPr>
        <w:keepNext w:val="0"/>
        <w:spacing w:before="0" w:after="160"/>
        <w:ind w:left="5102"/>
        <w:jc w:val="right"/>
      </w:pPr>
      <w:r>
        <w:rPr>
          <w:rFonts w:ascii="Liberation Serif" w:hAnsi="Liberation Serif"/>
          <w:b w:val="0"/>
          <w:sz w:val="24"/>
        </w:rPr>
        <w:t>Łódź, 28 października 2026 r.</w:t>
      </w:r>
    </w:p>
    <w:p>
      <w:pPr>
        <w:keepNext w:val="0"/>
        <w:spacing w:before="0" w:after="160"/>
        <w:ind w:right="4252"/>
        <w:jc w:val="left"/>
      </w:pPr>
      <w:r>
        <w:rPr>
          <w:rFonts w:ascii="Liberation Serif" w:hAnsi="Liberation Serif"/>
          <w:b w:val="0"/>
          <w:sz w:val="24"/>
        </w:rPr>
        <w:t>Powód/ka:</w:t>
        <w:br/>
        <w:t>Anna Przykładowa, ul. Przykładowa 10, 90-001 Łódź, PESEL 80010100000</w:t>
        <w:br/>
        <w:t>Uczestnik / Pozwany: Piotr Przykładowy, ul. Inna 12, 90-002 Łódź</w:t>
        <w:br/>
        <w:t>Sygnatura akt: XII C 123/26</w:t>
      </w:r>
    </w:p>
    <w:p>
      <w:pPr>
        <w:keepNext w:val="0"/>
        <w:spacing w:before="0" w:after="240"/>
        <w:ind w:left="4535"/>
        <w:jc w:val="right"/>
      </w:pPr>
      <w:r>
        <w:rPr>
          <w:rFonts w:ascii="Liberation Serif" w:hAnsi="Liberation Serif"/>
          <w:b w:val="0"/>
          <w:sz w:val="24"/>
        </w:rPr>
        <w:t>Do:</w:t>
        <w:br/>
        <w:t>Sąd Okręgowy w Łodzi</w:t>
        <w:br/>
        <w:t>Wydział Cywilny</w:t>
      </w:r>
    </w:p>
    <w:p>
      <w:pPr>
        <w:keepNext w:val="0"/>
        <w:spacing w:before="0" w:after="200"/>
        <w:jc w:val="center"/>
      </w:pPr>
      <w:r>
        <w:rPr>
          <w:rFonts w:ascii="Liberation Serif" w:hAnsi="Liberation Serif"/>
          <w:b/>
          <w:sz w:val="24"/>
        </w:rPr>
        <w:t>POZEW O ROZWÓD Z ORZEKANIEM O WINIE</w:t>
      </w:r>
    </w:p>
    <w:p>
      <w:pPr>
        <w:keepNext w:val="0"/>
        <w:spacing w:before="0" w:after="80"/>
        <w:jc w:val="both"/>
      </w:pPr>
      <w:r>
        <w:rPr>
          <w:rFonts w:ascii="Liberation Serif" w:hAnsi="Liberation Serif"/>
          <w:b/>
          <w:sz w:val="24"/>
        </w:rPr>
        <w:t>Wnoszę o: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1.  rozwiązanie małżeństwa z wyłącznej winy pozwanego/pozwanej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2.  ustalenie miejsca pobytu małoletniej Zofii przy matce oraz zasądzenie alimentów po 1 800 zł miesięcznie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3.  dopuszczenie wskazanych dowodów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4.  zasądzenie od pozwanego na rzecz powódki alimentów po 1 200 zł miesięcznie</w:t>
      </w:r>
    </w:p>
    <w:p>
      <w:pPr>
        <w:pStyle w:val="Heading2"/>
      </w:pPr>
      <w:r>
        <w:t>Uzasadnienie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>Strony zawarły małżeństwo 14 czerwca 2010 r. Od stycznia 2025 r. nie prowadzą wspólnego gospodarstwa, nie utrzymują więzi fizycznej, a ich relacja uczuciowa ustała wcześniej. Od marca 2025 r. mieszkają osobno.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>Pozwany od listopada 2023 r. wielokrotnie przeznaczał wspólne środki na hazard, mimo pisemnych ustaleń stron i podjętej terapii. Zdarzenia z 18 listopada 2023 r., 7 lutego i 3 września 2024 r. potwierdzają wyciągi, wiadomości oraz zeznania wskazanych świadków. Powódka nie przypisuje winy samym trudnościom finansowym, lecz zawinionemu i powtarzalnemu naruszaniu obowiązków małżeńskich, które doprowadziło do rozpadu zaufania i wspólnoty gospodarczej.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>Małoletnia Zofia stale mieszka z matką. Proponowane rozstrzygnięcia dotyczące jej miejsca pobytu, kontaktów i alimentów odpowiadają dotychczasowej organizacji szkoły i opieki. Kosztorys dziecka oraz propozycja kontaktów stanowią osobne załączniki.</w:t>
      </w:r>
    </w:p>
    <w:p>
      <w:r>
        <w:br w:type="page"/>
      </w:r>
    </w:p>
    <w:p>
      <w:pPr>
        <w:pStyle w:val="Heading2"/>
      </w:pPr>
      <w:r>
        <w:t>Dowody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1.  dokumenty i legalnie pozyskana korespondencja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2.  zeznania świadków bezpośrednich zdarzeń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3.  dokumentacja finansowa lub medyczna w niezbędnym zakresie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4.  inne dowody powiązane z konkretnymi twierdzeniami</w:t>
      </w:r>
    </w:p>
    <w:p>
      <w:pPr>
        <w:keepNext w:val="0"/>
        <w:spacing w:before="200" w:after="160"/>
        <w:jc w:val="right"/>
      </w:pPr>
      <w:r>
        <w:rPr>
          <w:rFonts w:ascii="Liberation Serif" w:hAnsi="Liberation Serif"/>
          <w:b w:val="0"/>
          <w:sz w:val="24"/>
        </w:rPr>
        <w:t>Anna Przykładowa</w:t>
      </w:r>
    </w:p>
    <w:p>
      <w:pPr>
        <w:pStyle w:val="Heading2"/>
      </w:pPr>
      <w:r>
        <w:t>Załączniki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1.  akty stanu cywilnego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2.  ponumerowane dowody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3.  dowód opłaty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4.  odpis pozwu z załącznikami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247" w:bottom="96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/>
        <w:color w:val="545E5D"/>
        <w:sz w:val="16"/>
      </w:rPr>
      <w:t xml:space="preserve">Materiał ogólny · stan prawny zweryfikowany 28 października 2026 r. · nie zastępuje analizy konkretnej sprawy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Liberation Sans" w:hAnsi="Liberation Sans"/>
        <w:b/>
        <w:color w:val="1F4B43"/>
        <w:sz w:val="17"/>
      </w:rPr>
      <w:t>KANCELARIA ADWOKACKA  ·  ADW. ANNA MARCINKOWSKA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Liberation Serif" w:hAnsi="Liberation Serif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Liberation Sans" w:hAnsi="Liberation Sans"/>
      <w:b w:val="0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