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01</w:t>
      </w:r>
    </w:p>
    <w:p>
      <w:pPr>
        <w:pStyle w:val="Title"/>
      </w:pPr>
      <w:r>
        <w:t>Wniosek o odroczenie wykonania kary pozbawienia wolności</w:t>
      </w:r>
    </w:p>
    <w:p>
      <w:pPr>
        <w:pStyle w:val="Pismo–treść"/>
        <w:spacing w:after="260"/>
      </w:pPr>
      <w:r>
        <w:rPr>
          <w:color w:val="545E5D"/>
        </w:rPr>
        <w:t>Wniosek składany przed rozpoczęciem odbywania kary. Trzeba wskazać ustawową podstawę, realne skutki natychmiastowego osadzenia i dowody.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właściwy w postępowaniu wykonawczym, co do zasady sąd I instancji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150–151 Kodeksu karnego wykonawczego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przed rozpoczęciem wykonywania kary; wniosek złożony zbyt późno może nie zostać rozpoznany przed osadzeniem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80 zł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wniosek; możliwe posiedzenie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150 § 1 I ART. 151 § 1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„Wykonanie kary pozbawienia wolności w wypadku choroby psychicznej lub innej ciężkiej choroby uniemożliwiającej wykonywanie tej kary sąd odracza do czasu ustania przeszkody.” „Sąd może odroczyć [...] na okres do roku, jeżeli natychmiastowe wykonanie kary pociągnęłoby dla skazanego lub jego rodziny zbyt ciężkie skutki.”</w:t>
            </w:r>
          </w:p>
        </w:tc>
      </w:tr>
    </w:tbl>
    <w:p>
      <w:pPr>
        <w:pStyle w:val="Blok–odstęp"/>
      </w:pPr>
    </w:p>
    <w:p>
      <w:r>
        <w:t>Pierwsza podstawa ma charakter obowiązkowy, ale wymaga stanu zdrowia spełniającego ustawową definicję. Druga pozostawia sądowi ocenę, czy skutki są rzeczywiście „zbyt ciężkie”, a nie tylko typowe dla każdej izolacji.</w:t>
      </w:r>
    </w:p>
    <w:p>
      <w:r>
        <w:t>Opłata 80 zł wynika z art. 15 ust. 1 pkt 1 ustawy o opłatach w sprawach karnych. Wniosek musi wskazać, której podstawy dotyczy; nie należy mieszać ich bez faktów i dowodów.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choroba psychiczna albo inna ciężka choroba uniemożliwia wykonywanie kary;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natychmiastowe wykonanie kary wywołałoby dla skazanego lub jego rodziny zbyt ciężkie skutki, których nie da się ograniczyć mniej dolegliwym sposobem;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grę wchodzą szczególne reguły dotyczące skazanej ciężarnej albo osoby samotnie sprawującej opiekę nad dzieckiem.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ustal, czy kara nie została już rozpoczęta — po osadzeniu właściwym instrumentem jest co do zasady przerwa, nie odroczenie;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oblicz łączny okres wcześniejszych odroczeń i sprawdź ustawowy limit.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odpis prawomocnego wyroku lub informacja o wyroku i sygnaturze;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aktualna dokumentacja medyczna — jeżeli podstawą jest stan zdrowia;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dokumenty dotyczące opieki, dochodów, zadłużenia, zatrudnienia albo działalności;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dowody wskazujące, dlaczego skutków nie można usunąć w inny sposób;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dowód uiszczenia opłaty albo wniosek o zwolnienie od kosztów z dokumentami finansowymi.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i adres właściwego sądu]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ODROCZENIE WYKONANIA KARY POZBAWIENIA WOLNOŚCI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odroczenie wykonania kary pozbawienia wolności w wymiarze [WYPEŁNIJ: wymiar kary], orzeczonej wyrokiem [WYPEŁNIJ: sąd, data, sygnatura], na okres [WYPEŁNIJ: żądany okres];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dopuszczenie i przeprowadzenie dowodów wskazanych w uzasadnieniu;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doręczenie odpisu postanowienia na wskazany adres.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Wyrok stał się prawomocny w dniu [WYPEŁNIJ]. Kara nie została rozpoczęta. [Jeżeli to nieprawda, nie używaj tego wariantu bez analizy.]</w:t>
      </w:r>
    </w:p>
    <w:p>
      <w:pPr>
        <w:pStyle w:val="Pismo–treść"/>
        <w:spacing w:line="276" w:lineRule="auto" w:after="120"/>
        <w:jc w:val="both"/>
      </w:pPr>
      <w:r>
        <w:t>Podstawą wniosku jest [WYPEŁNIJ: ciężka choroba / zbyt ciężkie skutki dla skazanego lub rodziny / inna podstawa ustawowa].</w:t>
      </w:r>
    </w:p>
    <w:p>
      <w:pPr>
        <w:pStyle w:val="Pismo–treść"/>
        <w:spacing w:line="276" w:lineRule="auto" w:after="120"/>
        <w:jc w:val="both"/>
      </w:pPr>
      <w:r>
        <w:rPr>
          <w:rFonts w:ascii="Liberation Sans" w:hAnsi="Liberation Sans" w:eastAsia="Liberation Sans"/>
          <w:b w:val="0"/>
          <w:color w:val="A62134"/>
        </w:rPr>
        <w:t>[WYPEŁNIJ: konkretna chronologia, osoby zależne od skazanego, obowiązki, stan zdrowia, sytuacja mieszkaniowa i finansowa; wyjaśnij, co dokładnie zdarzy się przy natychmiastowym osadzeniu.]</w:t>
      </w:r>
    </w:p>
    <w:p>
      <w:pPr>
        <w:pStyle w:val="Pismo–treść"/>
        <w:spacing w:line="276" w:lineRule="auto" w:after="120"/>
        <w:jc w:val="both"/>
      </w:pPr>
      <w:r>
        <w:rPr>
          <w:rFonts w:ascii="Liberation Sans" w:hAnsi="Liberation Sans" w:eastAsia="Liberation Sans"/>
          <w:b w:val="0"/>
          <w:color w:val="A62134"/>
        </w:rPr>
        <w:t>[WYPEŁNIJ: dlaczego wskazanych skutków nie można ograniczyć przez pełnomocnictwo, pomoc rodziny, świadczenia, zastępstwo w pracy, reorganizację firmy albo inne dostępne rozwiązanie.]</w:t>
      </w:r>
    </w:p>
    <w:p>
      <w:pPr>
        <w:pStyle w:val="Pismo–treść"/>
        <w:spacing w:line="276" w:lineRule="auto" w:after="120"/>
        <w:jc w:val="both"/>
      </w:pPr>
      <w:r>
        <w:t>W okresie odroczenia zamierzam [WYPEŁNIJ: konkretne działania, terminy i sposób przygotowania do wykonania kary].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[WYPEŁNIJ: nazwa dokumentu] — na okoliczność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[WYPEŁNIJ: świadek, adres] — na okoliczność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[WYPEŁNIJ: inny dowód] — na okoliczność [WYPEŁNIJ].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odpisy i dokumenty wymienione w uzasadnieniu;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dowód opłaty albo wniosek dotyczący kosztów;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3.  </w:t>
      </w:r>
      <w:r>
        <w:t>odpis wniosku — jeżeli jest wymagany w danej sprawie.</w:t>
      </w:r>
    </w:p>
    <w:p>
      <w:pPr>
        <w:sectPr>
          <w:headerReference w:type="default" r:id="rId11"/>
          <w:footerReference w:type="default" r:id="rId12"/>
          <w:pgSz w:w="11906" w:h="16838"/>
          <w:pgMar w:top="964" w:right="1361" w:bottom="737" w:left="1361" w:header="454" w:footer="454" w:gutter="0"/>
          <w:cols w:space="720"/>
          <w:docGrid w:linePitch="360"/>
        </w:sectPr>
      </w:pPr>
    </w:p>
    <w:p>
      <w:pPr>
        <w:spacing w:after="80"/>
        <w:jc w:val="center"/>
      </w:pPr>
      <w:r>
        <w:rPr>
          <w:rFonts w:ascii="Liberation Sans" w:hAnsi="Liberation Sans" w:eastAsia="Liberation Sans"/>
          <w:b/>
          <w:color w:val="7F2838"/>
          <w:sz w:val="21"/>
        </w:rPr>
        <w:t>MODELOWY PRZYKŁAD WYPEŁNIONEGO PISMA</w:t>
      </w:r>
    </w:p>
    <w:p>
      <w:pPr>
        <w:pStyle w:val="Pismo–małe"/>
        <w:spacing w:after="240"/>
        <w:jc w:val="center"/>
      </w:pPr>
      <w:r>
        <w:t>Wszystkie osoby, adresy, sygnatury i zdarzenia opisane poniżej są fikcyjne. Przykład pokazuje, jak połączyć twierdzenia z dowodami i przedstawić plan. Nie stanowi gotowej treści dla innej sprawy.</w:t>
      </w:r>
    </w:p>
    <w:p>
      <w:pPr>
        <w:pStyle w:val="Pismo–treść"/>
        <w:spacing w:after="60"/>
        <w:ind w:left="4422"/>
        <w:jc w:val="right"/>
      </w:pPr>
      <w:r>
        <w:t>Łódź, 28 października 2026 r.</w:t>
      </w:r>
    </w:p>
    <w:p>
      <w:pPr>
        <w:pStyle w:val="Pismo–treść"/>
        <w:spacing w:after="60"/>
        <w:ind w:right="3685"/>
        <w:jc w:val="left"/>
      </w:pPr>
      <w:r>
        <w:rPr>
          <w:b/>
        </w:rPr>
        <w:t>Skazany:</w:t>
        <w:br/>
      </w:r>
      <w:r>
        <w:t>Jan Przykładowy</w:t>
        <w:br/>
        <w:t>ul. Przykładowa 12/4, 90-001 Łódź</w:t>
        <w:br/>
        <w:t>PESEL: 00000000000 (dane fikcyjne)</w:t>
        <w:br/>
        <w:t>tel. 000 000 000</w:t>
      </w:r>
    </w:p>
    <w:p>
      <w:pPr>
        <w:pStyle w:val="Pismo–treść"/>
        <w:spacing w:after="100"/>
        <w:ind w:right="2551"/>
        <w:jc w:val="left"/>
      </w:pPr>
      <w:r>
        <w:rPr>
          <w:b/>
        </w:rPr>
        <w:t xml:space="preserve">Sygnatura akt: </w:t>
      </w:r>
      <w:r>
        <w:t>VI K 000/26; VI Ko 000/26 (sygnatury fikcyjne)</w:t>
      </w:r>
    </w:p>
    <w:p>
      <w:pPr>
        <w:pStyle w:val="Pismo–treść"/>
        <w:spacing w:after="160"/>
        <w:ind w:left="3969"/>
        <w:jc w:val="right"/>
      </w:pPr>
      <w:r>
        <w:rPr>
          <w:b/>
        </w:rPr>
        <w:t>Do:</w:t>
        <w:br/>
      </w:r>
      <w:r>
        <w:t>Sąd Rejonowy dla Łodzi-Śródmieścia w Łodzi</w:t>
        <w:br/>
        <w:t>VI Wydział Karny</w:t>
      </w:r>
    </w:p>
    <w:p>
      <w:pPr>
        <w:spacing w:before="80" w:after="10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ODROCZENIE WYKONANIA KARY POZBAWIENIA WOLNOŚCI</w:t>
      </w:r>
    </w:p>
    <w:p>
      <w:pPr>
        <w:pStyle w:val="Pismo–treść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odroczenie do dnia 31 stycznia 2027 r. wykonania kary 8 miesięcy pozbawienia wolności, orzeczonej wyrokiem Sądu Rejonowego dla Łodzi-Śródmieścia w Łodzi z dnia 20 maja 2026 r., sygn. VI K 000/26;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dopuszczenie i przeprowadzenie dowodów wymienionych w niniejszym wniosku na wskazane przy każdym z nich okoliczności;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doręczenie mi odpisu postanowienia na adres wskazany w nagłówku.</w:t>
      </w:r>
    </w:p>
    <w:p>
      <w:pPr>
        <w:pStyle w:val="Heading2"/>
      </w:pPr>
      <w:r>
        <w:t>Uzasadnienie</w:t>
      </w:r>
    </w:p>
    <w:p>
      <w:pPr>
        <w:pStyle w:val="Pismo–treść"/>
        <w:spacing w:line="288" w:lineRule="auto" w:after="160"/>
        <w:ind w:firstLine="454"/>
        <w:jc w:val="both"/>
      </w:pPr>
      <w:r>
        <w:t>Wyrokiem z dnia 20 maja 2026 r., który uprawomocnił się 12 sierpnia 2026 r., wymierzono mi karę 8 miesięcy pozbawienia wolności. Kara nie została dotychczas rozpoczęta. Wniosek składam przed rozpoczęciem jej wykonywania i ograniczam go do okresu koniecznego do zapewnienia stałej opieki mojej małoletniej córce.</w:t>
      </w:r>
    </w:p>
    <w:p>
      <w:pPr>
        <w:pStyle w:val="Pismo–treść"/>
        <w:spacing w:line="288" w:lineRule="auto" w:after="160"/>
        <w:ind w:firstLine="454"/>
        <w:jc w:val="both"/>
      </w:pPr>
      <w:r>
        <w:t>Samodzielnie sprawuję codzienną opiekę nad ośmioletnią Mają Przykładową. Matka dziecka od 2 września 2026 r. przebywa na stacjonarnej rehabilitacji po wypadku komunikacyjnym. Z zaświadczenia placówki wynika, że nie jest obecnie zdolna do samodzielnej opieki, a przewidywany termin zakończenia rehabilitacji przypada na 18 grudnia 2026 r. Dziecko mieszka ze mną, uczęszcza do szkoły i pozostaje pod stałą opieką poradni psychologicznej po wypadku matki.</w:t>
      </w:r>
    </w:p>
    <w:p>
      <w:pPr>
        <w:pStyle w:val="Pismo–treść"/>
        <w:spacing w:line="288" w:lineRule="auto" w:after="160"/>
        <w:ind w:firstLine="454"/>
        <w:jc w:val="both"/>
      </w:pPr>
      <w:r>
        <w:t>Moje natychmiastowe osadzenie pozostawiłoby dziecko bez osoby, która może przejąć opiekę z dnia na dzień. Dziadkowie nie żyją, a jedyna pełnoletnia krewna — moja siostra Katarzyna Przykładowa — mieszka obecnie w Gdańsku. Nie chodzi zatem wyłącznie o pogorszenie sytuacji materialnej rodziny, lecz o rzeczywisty brak bieżącej pieczy nad małoletnią.</w:t>
      </w:r>
    </w:p>
    <w:p>
      <w:pPr>
        <w:pStyle w:val="Pismo–treść"/>
        <w:spacing w:line="288" w:lineRule="auto" w:after="160"/>
        <w:ind w:firstLine="454"/>
        <w:jc w:val="both"/>
      </w:pPr>
      <w:r>
        <w:t>Sprawdziłem możliwe rozwiązania zastępcze. Ośrodek pomocy społecznej potwierdził, że nie może zapewnić natychmiastowej, całodobowej opieki w środowisku dziecka. Rodzice koleżanki córki mogą pomagać wyłącznie doraźnie i nie mogą przejąć odpowiedzialności za leczenie, szkołę i codzienne decyzje. Z kolei zmiana szkoły i umieszczenie dziecka w pieczy zastępczej na kilka tygodni pogłębiłyby kryzys po wypadku matki.</w:t>
      </w:r>
    </w:p>
    <w:p>
      <w:pPr>
        <w:pStyle w:val="Pismo–treść"/>
        <w:spacing w:line="288" w:lineRule="auto" w:after="160"/>
        <w:ind w:firstLine="454"/>
        <w:jc w:val="both"/>
      </w:pPr>
      <w:r>
        <w:t>Uzgodniłem rozwiązanie ograniczone w czasie. Moja siostra wypowiedziała umowę o pracę i od 4 stycznia 2027 r. rozpocznie zatrudnienie w Łodzi. Podpisała już umowę najmu lokalu położonego w pobliżu szkoły córki oraz złożyła pisemne oświadczenie o gotowości przejęcia opieki. Do 15 stycznia 2027 r. zamierzam uporządkować sprawy szkolne i medyczne, zapewnić pełnomocnictwa w dopuszczalnym zakresie oraz złożyć do sądu rodzinnego wniosek wymagany dla stabilnego uregulowania pieczy na czas odbywania kary.</w:t>
      </w:r>
    </w:p>
    <w:p>
      <w:pPr>
        <w:pStyle w:val="Pismo–treść"/>
        <w:spacing w:line="288" w:lineRule="auto" w:after="160"/>
        <w:ind w:firstLine="454"/>
        <w:jc w:val="both"/>
      </w:pPr>
      <w:r>
        <w:t>Wnioskuję o odroczenie jedynie do 31 stycznia 2027 r. Ten okres obejmuje czas potrzebny na powrót matki dziecka do sprawności albo — jeżeli rehabilitacja się przedłuży — rzeczywiste przejęcie opieki przez moją siostrę. Nie wnoszę o odsunięcie kary bez określonego celu; przedstawiam daty, osoby odpowiedzialne i dokumenty pozwalające zweryfikować plan.</w:t>
      </w:r>
    </w:p>
    <w:p>
      <w:pPr>
        <w:pStyle w:val="Pismo–treść"/>
        <w:spacing w:line="288" w:lineRule="auto" w:after="160"/>
        <w:ind w:firstLine="454"/>
        <w:jc w:val="both"/>
      </w:pPr>
      <w:r>
        <w:t>Jestem świadomy, że trudności rodzinne zwykle towarzyszą wykonaniu kary. W tej sprawie ich natężenie jest jednak szczególne, ponieważ natychmiastowe osadzenie powodowałoby przerwę w faktycznej opiece nad małoletnim dzieckiem. Krótkie i ściśle oznaczone odroczenie pozwoli usunąć tę przeszkodę bez uchylania się od wykonania orzeczenia.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1.  </w:t>
      </w:r>
      <w:r>
        <w:t>odpis aktu urodzenia Mai Przykładowej — na okoliczność pokrewieństwa i wieku dziecka;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2.  </w:t>
      </w:r>
      <w:r>
        <w:t>zaświadczenie ośrodka rehabilitacyjnego z 20 października 2026 r. — na okoliczność stanu zdrowia matki dziecka i przewidywanego okresu rehabilitacji;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3.  </w:t>
      </w:r>
      <w:r>
        <w:t>zaświadczenia szkoły i poradni — na okoliczność stałego miejsca nauki oraz aktualnych potrzeb dziecka;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4.  </w:t>
      </w:r>
      <w:r>
        <w:t>pismo ośrodka pomocy społecznej z 22 października 2026 r. — na okoliczność braku możliwości natychmiastowego zapewnienia całodobowej opieki;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5.  </w:t>
      </w:r>
      <w:r>
        <w:t>oświadczenie Katarzyny Przykładowej, umowa najmu i promesa zatrudnienia w Łodzi — na okoliczność realności planu przejęcia opieki;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6.  </w:t>
      </w:r>
      <w:r>
        <w:t>potwierdzenie konsultacji w sądzie rodzinnym — na okoliczność podjęcia działań zmierzających do uregulowania pieczy.</w:t>
      </w:r>
    </w:p>
    <w:p>
      <w:pPr>
        <w:pStyle w:val="Pismo–treść"/>
        <w:spacing w:after="160"/>
        <w:jc w:val="both"/>
      </w:pPr>
      <w:r>
        <w:t>Z tych względów wnoszę jak na wstępie.</w:t>
      </w:r>
    </w:p>
    <w:p>
      <w:pPr>
        <w:pStyle w:val="Pismo–treść"/>
        <w:spacing w:before="160"/>
        <w:jc w:val="right"/>
      </w:pPr>
      <w:r>
        <w:t>Jan Przykładowy</w:t>
        <w:br/>
        <w:t>(podpis — przykład)</w:t>
      </w:r>
    </w:p>
    <w:p>
      <w:pPr>
        <w:pStyle w:val="Heading2"/>
        <w:keepNext/>
      </w:pPr>
      <w:r>
        <w:t>Załączniki</w:t>
      </w:r>
    </w:p>
    <w:p>
      <w:pPr>
        <w:pStyle w:val="Pismo–treść"/>
        <w:keepNext/>
        <w:spacing w:line="276" w:lineRule="auto" w:after="60"/>
        <w:ind w:left="454" w:hanging="454"/>
        <w:jc w:val="both"/>
      </w:pPr>
      <w:r>
        <w:rPr>
          <w:b/>
        </w:rPr>
        <w:t xml:space="preserve">1.  </w:t>
      </w:r>
      <w:r>
        <w:t>dokumenty wymienione w części „Dowody i dokumenty”;</w:t>
      </w:r>
    </w:p>
    <w:p>
      <w:pPr>
        <w:pStyle w:val="Pismo–treść"/>
        <w:keepNext/>
        <w:spacing w:line="276" w:lineRule="auto" w:after="60"/>
        <w:ind w:left="454" w:hanging="454"/>
        <w:jc w:val="both"/>
      </w:pPr>
      <w:r>
        <w:rPr>
          <w:b/>
        </w:rPr>
        <w:t xml:space="preserve">2.  </w:t>
      </w:r>
      <w:r>
        <w:t>dowód uiszczenia opłaty od wniosku;</w:t>
      </w:r>
    </w:p>
    <w:p>
      <w:pPr>
        <w:pStyle w:val="Pismo–treść"/>
        <w:spacing w:line="276" w:lineRule="auto" w:after="60"/>
        <w:ind w:left="454" w:hanging="454"/>
        <w:jc w:val="both"/>
      </w:pPr>
      <w:r>
        <w:rPr>
          <w:b/>
        </w:rPr>
        <w:t xml:space="preserve">3.  </w:t>
      </w:r>
      <w:r>
        <w:t>odpis wniosku z załącznikami.</w:t>
      </w:r>
    </w:p>
    <w:sectPr w:rsidR="00FC693F" w:rsidRPr="0006063C" w:rsidSect="00034616">
      <w:headerReference w:type="default" r:id="rId13"/>
      <w:footerReference w:type="default" r:id="rId14"/>
      <w:pgSz w:w="11906" w:h="16838"/>
      <w:pgMar w:top="964" w:right="1361" w:bottom="850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Przykład pokazuje konstrukcję argumentacji — nie kopiuj go do innej sprawy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PRZYKŁAD WYPEŁNIENIA · DANE I SYGNATURY SĄ FIKCYJNE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odroczenie wykonania kary pozbawienia wolności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